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EE" w:rsidRDefault="00A557EE" w:rsidP="00A557E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u w:val="single"/>
        </w:rPr>
        <w:t>Obrazac troškovnika</w:t>
      </w:r>
      <w:r>
        <w:rPr>
          <w:rFonts w:ascii="Book Antiqua" w:hAnsi="Book Antiqua"/>
          <w:b/>
          <w:sz w:val="28"/>
          <w:szCs w:val="28"/>
        </w:rPr>
        <w:t xml:space="preserve"> : Pražnjenje sadržaja septičke jame i zbrinjavanje sadržaja</w:t>
      </w:r>
    </w:p>
    <w:p w:rsidR="00A557EE" w:rsidRDefault="00A557EE" w:rsidP="00A557EE"/>
    <w:p w:rsidR="00A557EE" w:rsidRDefault="00A557EE" w:rsidP="00A557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123"/>
        <w:gridCol w:w="870"/>
        <w:gridCol w:w="1281"/>
        <w:gridCol w:w="1275"/>
        <w:gridCol w:w="1418"/>
        <w:gridCol w:w="1412"/>
      </w:tblGrid>
      <w:tr w:rsidR="00A557EE" w:rsidTr="00A557E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57EE" w:rsidRDefault="00A557EE">
            <w:pPr>
              <w:spacing w:line="252" w:lineRule="auto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Broj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57EE" w:rsidRDefault="00A557EE">
            <w:pPr>
              <w:spacing w:line="252" w:lineRule="auto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Opis usluge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57EE" w:rsidRDefault="00A557EE">
            <w:pPr>
              <w:spacing w:line="252" w:lineRule="auto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Jed. Mjere</w:t>
            </w:r>
          </w:p>
          <w:p w:rsidR="00A557EE" w:rsidRDefault="00A557EE">
            <w:pPr>
              <w:spacing w:line="252" w:lineRule="auto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57EE" w:rsidRDefault="00A557EE">
            <w:pPr>
              <w:spacing w:line="252" w:lineRule="auto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Godišnja količina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57EE" w:rsidRDefault="00A557EE">
            <w:pPr>
              <w:spacing w:line="252" w:lineRule="auto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Jedinična cijena (bez PDV-a)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57EE" w:rsidRDefault="00A557EE">
            <w:pPr>
              <w:spacing w:line="252" w:lineRule="auto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Ukupna cijena (kn bez PDV-a)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557EE" w:rsidRDefault="00A557EE">
            <w:pPr>
              <w:spacing w:line="252" w:lineRule="auto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Cijena s PDV-om</w:t>
            </w:r>
          </w:p>
        </w:tc>
      </w:tr>
      <w:tr w:rsidR="00A557EE" w:rsidTr="00A557E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</w:tc>
      </w:tr>
      <w:tr w:rsidR="00A557EE" w:rsidTr="00A557E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</w:tc>
      </w:tr>
      <w:tr w:rsidR="00A557EE" w:rsidTr="00A557EE"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EE" w:rsidRDefault="00A557EE">
            <w:pPr>
              <w:spacing w:line="252" w:lineRule="auto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 xml:space="preserve">                                          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E" w:rsidRDefault="00A557EE">
            <w:pPr>
              <w:spacing w:line="252" w:lineRule="auto"/>
              <w:rPr>
                <w:rFonts w:ascii="Book Antiqua" w:hAnsi="Book Antiqua"/>
                <w:lang w:eastAsia="en-US"/>
              </w:rPr>
            </w:pPr>
          </w:p>
        </w:tc>
      </w:tr>
    </w:tbl>
    <w:p w:rsidR="00A557EE" w:rsidRDefault="00A557EE" w:rsidP="00A557EE"/>
    <w:p w:rsidR="00A557EE" w:rsidRDefault="00A557EE" w:rsidP="00A557EE"/>
    <w:p w:rsidR="00A557EE" w:rsidRDefault="00A557EE" w:rsidP="00A557EE"/>
    <w:p w:rsidR="00A557EE" w:rsidRDefault="00A557EE" w:rsidP="00A557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NAPOMENA : </w:t>
      </w:r>
    </w:p>
    <w:p w:rsidR="00A557EE" w:rsidRDefault="00A557EE" w:rsidP="00A557EE">
      <w:pPr>
        <w:rPr>
          <w:rFonts w:ascii="Book Antiqua" w:hAnsi="Book Antiqua"/>
          <w:sz w:val="28"/>
          <w:szCs w:val="28"/>
        </w:rPr>
      </w:pPr>
    </w:p>
    <w:p w:rsidR="00A557EE" w:rsidRDefault="00A557EE" w:rsidP="00A557E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Predvidivo ukupan broj intervencija na godišnjem nivou (4 x 64m</w:t>
      </w:r>
      <w:r>
        <w:rPr>
          <w:rFonts w:ascii="Book Antiqua" w:hAnsi="Book Antiqua"/>
          <w:b/>
          <w:sz w:val="28"/>
          <w:szCs w:val="28"/>
          <w:vertAlign w:val="superscript"/>
        </w:rPr>
        <w:t>3</w:t>
      </w:r>
      <w:r>
        <w:rPr>
          <w:rFonts w:ascii="Book Antiqua" w:hAnsi="Book Antiqua"/>
          <w:b/>
          <w:sz w:val="28"/>
          <w:szCs w:val="28"/>
        </w:rPr>
        <w:t>).</w:t>
      </w:r>
    </w:p>
    <w:p w:rsidR="00A557EE" w:rsidRDefault="00A557EE" w:rsidP="00A557EE">
      <w:pPr>
        <w:rPr>
          <w:rFonts w:ascii="Book Antiqua" w:hAnsi="Book Antiqua"/>
        </w:rPr>
      </w:pPr>
    </w:p>
    <w:p w:rsidR="00A557EE" w:rsidRDefault="00A557EE" w:rsidP="00A557E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A557EE" w:rsidRDefault="00A557EE" w:rsidP="00A557E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:rsidR="00A557EE" w:rsidRDefault="00A557EE" w:rsidP="00A557EE">
      <w:pPr>
        <w:rPr>
          <w:rFonts w:ascii="Book Antiqua" w:hAnsi="Book Antiqua"/>
        </w:rPr>
      </w:pPr>
    </w:p>
    <w:p w:rsidR="00A557EE" w:rsidRDefault="00A557EE" w:rsidP="00A557EE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       Ponuditelj:</w:t>
      </w:r>
    </w:p>
    <w:p w:rsidR="00A557EE" w:rsidRDefault="00A557EE" w:rsidP="00A557EE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</w:p>
    <w:p w:rsidR="00A557EE" w:rsidRDefault="00A557EE" w:rsidP="00A557EE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A557EE" w:rsidRDefault="00A557EE" w:rsidP="00A557EE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A557EE" w:rsidRDefault="00A557EE" w:rsidP="00A557EE">
      <w:pPr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A557EE" w:rsidRDefault="00A557EE" w:rsidP="00A557EE">
      <w:pPr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         _________________________________</w:t>
      </w:r>
    </w:p>
    <w:p w:rsidR="00A557EE" w:rsidRDefault="00A557EE" w:rsidP="00A557EE">
      <w:pPr>
        <w:rPr>
          <w:rFonts w:ascii="Book Antiqua" w:hAnsi="Book Antiqua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                 ( Pečat i potpis ponuditelja)</w:t>
      </w:r>
    </w:p>
    <w:p w:rsidR="00A557EE" w:rsidRDefault="00A557EE" w:rsidP="00A557EE"/>
    <w:p w:rsidR="00EE43FA" w:rsidRDefault="00EE43FA">
      <w:bookmarkStart w:id="0" w:name="_GoBack"/>
      <w:bookmarkEnd w:id="0"/>
    </w:p>
    <w:sectPr w:rsidR="00EE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EE"/>
    <w:rsid w:val="00A557EE"/>
    <w:rsid w:val="00E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1F76D-C11F-4F2B-B5B2-FAB97098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dcterms:created xsi:type="dcterms:W3CDTF">2019-12-18T08:09:00Z</dcterms:created>
  <dcterms:modified xsi:type="dcterms:W3CDTF">2019-12-18T08:09:00Z</dcterms:modified>
</cp:coreProperties>
</file>